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rPr>
          <w:rStyle w:val="Ninguno"/>
          <w:shd w:val="clear" w:color="auto" w:fill="ffffff"/>
        </w:rPr>
      </w:pPr>
      <w:r>
        <w:rPr>
          <w:rStyle w:val="Ninguno"/>
          <w:rFonts w:ascii="Calibri" w:hAnsi="Calibri"/>
          <w:lang w:val="de-D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-218165</wp:posOffset>
            </wp:positionH>
            <wp:positionV relativeFrom="page">
              <wp:posOffset>0</wp:posOffset>
            </wp:positionV>
            <wp:extent cx="8631009" cy="13858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7"/>
                <wp:lineTo x="0" y="21677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009" cy="1385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REGLAMENTO DE DISPUTA DE TORNE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O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Sub 1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4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 A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 xml:space="preserve">COPA DE ORO 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y PLATA 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  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2026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Federaci</w:t>
      </w: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 Uruguaya de Hockey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429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1 ronda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4 tiempos de 15 minutos cada uno, con 10 minutos entre el segundo y tercer tiempo y 2 minutos entre el primero y el segundo, y entre el tercer y cuarto tiempo.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que haya una suspensi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parcial de la fecha, dichos partidos deber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ser jugados antes de la siguiente fecha.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La federaci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fijara el d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í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y hora a jugarse.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suspende la fecha en su totalidad, dicha fecha pasara para el final del torneo en disputa.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Una vez finalizada la ronda de todos contra todos se pasar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la instancia de COPA DE ORO y COPA DE PLATA 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Para esta instancia de COPA ORO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los primeros 6 equipos clasificados en la Tabla de Posiciones, clasifican a la de ORO , los SIGUIENTES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6 equipos clasificaron a la COPA DE PLATA.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1.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2.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3.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 primera ronda,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cs="Arial" w:hAnsi="Arial" w:eastAsia="Arial"/>
          <w:b w:val="0"/>
          <w:bCs w:val="0"/>
          <w:sz w:val="35"/>
          <w:szCs w:val="35"/>
          <w:shd w:val="clear" w:color="auto" w:fill="ffffff"/>
          <w:rtl w:val="0"/>
        </w:rPr>
        <w:br w:type="textWrapping"/>
      </w:r>
      <w:r>
        <w:rPr>
          <w:rStyle w:val="Ninguno"/>
          <w:rFonts w:ascii="Arial" w:hAnsi="Arial"/>
          <w:b w:val="1"/>
          <w:bCs w:val="1"/>
          <w:sz w:val="40"/>
          <w:szCs w:val="40"/>
          <w:shd w:val="clear" w:color="auto" w:fill="ffffff"/>
          <w:rtl w:val="0"/>
          <w:lang w:val="es-ES_tradnl"/>
        </w:rPr>
        <w:t>COPA DE ORO</w:t>
      </w:r>
      <w:r>
        <w:rPr>
          <w:rStyle w:val="Ninguno"/>
          <w:rFonts w:ascii="Arial" w:hAnsi="Arial" w:hint="default"/>
          <w:b w:val="1"/>
          <w:bCs w:val="1"/>
          <w:sz w:val="40"/>
          <w:szCs w:val="40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2 rondas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dicho torneo participaran los clasificados del primero al sexto lugar.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que 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del Clasificatorio sea el mismo que 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de la Copa Oro ser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el Campe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Uruguayo respectivamente.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Si los campeones son equipos diferentes jugaran una 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nica final, luego de terminada la Copa de Oro.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1.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2.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3.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4.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Mejor posicionado en la serie Clasificatoria respectiva.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ronda de todos contra todos,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Una vez finalizada la ronda de todos contra todos se pasara a la instancia de semifinales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490" w:lineRule="atLeast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z w:val="43"/>
          <w:szCs w:val="43"/>
          <w:shd w:val="clear" w:color="auto" w:fill="ffffff"/>
          <w:rtl w:val="0"/>
        </w:rPr>
        <w:t>COPA DE PLATA</w:t>
      </w:r>
      <w:r>
        <w:rPr>
          <w:rStyle w:val="Ninguno"/>
          <w:rFonts w:ascii="Arial" w:hAnsi="Arial" w:hint="default"/>
          <w:b w:val="1"/>
          <w:bCs w:val="1"/>
          <w:sz w:val="43"/>
          <w:szCs w:val="43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torneo a 1 ronda de todos contra todos en la modalidad de 11 vs 11.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Disputaran dicha copa los clasificados entre el septimo y d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fr-FR"/>
        </w:rPr>
        <w:t>é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cimo segundo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lugar.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entre dos equipos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en la ronda de todos contra todos, se jugar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un partido para definir el Primer Lugar.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Si se diera el caso de m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ú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ltiples empates en puntos en la primera posici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n, se proceder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 reclasificar de la siguiente manera: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5.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Diferencia de goles.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6.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pt-PT"/>
        </w:rPr>
        <w:t>Goles a favor.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7.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Partido jugados entre ellos.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</w:rPr>
        <w:t>8.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Mejor posicionado en la serie Clasificatoria respectiva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haber empate en cualquiera de las posiciones en 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ronda de todos contra todos,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</w:rPr>
        <w:t>la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pt-PT"/>
        </w:rPr>
        <w:t>definici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it-IT"/>
        </w:rPr>
        <w:t>n, se define por: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diferencia de goles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goles a favor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Fonts w:ascii="Arial" w:hAnsi="Arial"/>
          <w:sz w:val="35"/>
          <w:szCs w:val="35"/>
          <w:shd w:val="clear" w:color="auto" w:fill="ffffff"/>
          <w:rtl w:val="0"/>
          <w:lang w:val="es-ES_tradnl"/>
        </w:rPr>
        <w:t xml:space="preserve">partidos jugados entre ellos </w:t>
      </w:r>
    </w:p>
    <w:p>
      <w:pPr>
        <w:pStyle w:val="Predeterminado"/>
        <w:bidi w:val="0"/>
        <w:spacing w:before="0" w:line="398" w:lineRule="atLeast"/>
        <w:ind w:left="960" w:right="0" w:hanging="48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●</w:t>
      </w:r>
      <w:r>
        <w:rPr>
          <w:rStyle w:val="Ninguno"/>
          <w:rFonts w:ascii="Times New Roman" w:hAnsi="Times New Roman" w:hint="default"/>
          <w:sz w:val="19"/>
          <w:szCs w:val="19"/>
          <w:shd w:val="clear" w:color="auto" w:fill="ffffff"/>
          <w:rtl w:val="0"/>
        </w:rPr>
        <w:t xml:space="preserve">    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sorteo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TODAS LAS FINALES EN CASO DE EMPATE EN EL TIEMPO REGLAMENTARIO, SE TIRARAN PENALES AUSTRALIANOS BAJO LA MODALIDAD DE FIH.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En caso de que alguna situaci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n no est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amparada por este Reglamento, deber</w:t>
      </w: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 xml:space="preserve">á </w:t>
      </w:r>
      <w:r>
        <w:rPr>
          <w:rStyle w:val="Ninguno"/>
          <w:rFonts w:ascii="Arial" w:hAnsi="Arial"/>
          <w:sz w:val="35"/>
          <w:szCs w:val="35"/>
          <w:shd w:val="clear" w:color="auto" w:fill="ffffff"/>
          <w:rtl w:val="0"/>
          <w:lang w:val="es-ES_tradnl"/>
        </w:rPr>
        <w:t>ser resuelta y estudiada por la Jefa de Torneo.</w:t>
      </w:r>
    </w:p>
    <w:p>
      <w:pPr>
        <w:pStyle w:val="Predeterminado"/>
        <w:bidi w:val="0"/>
        <w:spacing w:before="0" w:line="398" w:lineRule="atLeast"/>
        <w:ind w:left="0" w:right="0" w:firstLine="0"/>
        <w:jc w:val="left"/>
        <w:rPr>
          <w:rStyle w:val="Ninguno"/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Style w:val="Ninguno"/>
          <w:rFonts w:ascii="Arial" w:hAnsi="Arial" w:hint="default"/>
          <w:sz w:val="35"/>
          <w:szCs w:val="35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both"/>
        <w:rPr>
          <w:rStyle w:val="Ninguno"/>
          <w:rFonts w:ascii="Arial" w:cs="Arial" w:hAnsi="Arial" w:eastAsia="Arial"/>
          <w:outline w:val="0"/>
          <w:color w:val="000000"/>
          <w:sz w:val="29"/>
          <w:szCs w:val="29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38761d"/>
          <w:sz w:val="35"/>
          <w:szCs w:val="35"/>
          <w:shd w:val="clear" w:color="auto" w:fill="ffffff"/>
          <w:rtl w:val="0"/>
          <w14:textFill>
            <w14:solidFill>
              <w14:srgbClr w14:val="38761D"/>
            </w14:solidFill>
          </w14:textFill>
        </w:rPr>
        <w:t> </w:t>
      </w:r>
    </w:p>
    <w:p>
      <w:pPr>
        <w:pStyle w:val="Predeterminado"/>
        <w:bidi w:val="0"/>
        <w:spacing w:before="0" w:line="398" w:lineRule="atLeast"/>
        <w:ind w:left="0" w:right="0" w:firstLine="0"/>
        <w:jc w:val="both"/>
        <w:rPr>
          <w:rtl w:val="0"/>
        </w:rPr>
      </w:pPr>
      <w:r>
        <w:rPr>
          <w:rStyle w:val="Ninguno"/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